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93" w:rsidRPr="00C626B1" w:rsidRDefault="00C87793" w:rsidP="00AD2416">
      <w:pPr>
        <w:jc w:val="center"/>
        <w:rPr>
          <w:rFonts w:ascii="Times New Roman" w:hAnsi="Times New Roman"/>
          <w:b/>
          <w:sz w:val="32"/>
          <w:szCs w:val="32"/>
        </w:rPr>
      </w:pPr>
      <w:r w:rsidRPr="00C626B1">
        <w:rPr>
          <w:rFonts w:ascii="Times New Roman" w:hAnsi="Times New Roman"/>
          <w:b/>
          <w:sz w:val="32"/>
          <w:szCs w:val="32"/>
        </w:rPr>
        <w:t>ŽÁDOST</w:t>
      </w:r>
    </w:p>
    <w:p w:rsidR="00C87793" w:rsidRPr="00C626B1" w:rsidRDefault="00C87793" w:rsidP="00AD2416">
      <w:pPr>
        <w:jc w:val="center"/>
        <w:rPr>
          <w:rFonts w:ascii="Times New Roman" w:hAnsi="Times New Roman"/>
          <w:b/>
          <w:sz w:val="24"/>
          <w:szCs w:val="24"/>
        </w:rPr>
      </w:pPr>
      <w:r w:rsidRPr="00C626B1">
        <w:rPr>
          <w:rFonts w:ascii="Times New Roman" w:hAnsi="Times New Roman"/>
          <w:b/>
          <w:sz w:val="24"/>
          <w:szCs w:val="24"/>
        </w:rPr>
        <w:t>k činnosti autoriz</w:t>
      </w:r>
      <w:r w:rsidR="00AD2416" w:rsidRPr="00C626B1">
        <w:rPr>
          <w:rFonts w:ascii="Times New Roman" w:hAnsi="Times New Roman"/>
          <w:b/>
          <w:sz w:val="24"/>
          <w:szCs w:val="24"/>
        </w:rPr>
        <w:t>o</w:t>
      </w:r>
      <w:r w:rsidRPr="00C626B1">
        <w:rPr>
          <w:rFonts w:ascii="Times New Roman" w:hAnsi="Times New Roman"/>
          <w:b/>
          <w:sz w:val="24"/>
          <w:szCs w:val="24"/>
        </w:rPr>
        <w:t>v</w:t>
      </w:r>
      <w:r w:rsidR="00AD2416" w:rsidRPr="00C626B1">
        <w:rPr>
          <w:rFonts w:ascii="Times New Roman" w:hAnsi="Times New Roman"/>
          <w:b/>
          <w:sz w:val="24"/>
          <w:szCs w:val="24"/>
        </w:rPr>
        <w:t>a</w:t>
      </w:r>
      <w:r w:rsidRPr="00C626B1">
        <w:rPr>
          <w:rFonts w:ascii="Times New Roman" w:hAnsi="Times New Roman"/>
          <w:b/>
          <w:sz w:val="24"/>
          <w:szCs w:val="24"/>
        </w:rPr>
        <w:t>né osoby AO 205 při posuzování shody stanovených výrobků podle NV č. 163/2002 Sb. ve znění NV č. 312/2005 Sb.</w:t>
      </w:r>
    </w:p>
    <w:p w:rsidR="00FD348C" w:rsidRPr="00C626B1" w:rsidRDefault="00FD348C">
      <w:pPr>
        <w:rPr>
          <w:rFonts w:ascii="Times New Roman" w:hAnsi="Times New Roman"/>
        </w:rPr>
      </w:pPr>
    </w:p>
    <w:p w:rsidR="00FD348C" w:rsidRPr="000B38D8" w:rsidRDefault="00FD348C" w:rsidP="00427E27">
      <w:pPr>
        <w:spacing w:after="120"/>
        <w:rPr>
          <w:rFonts w:ascii="Times New Roman" w:hAnsi="Times New Roman"/>
        </w:rPr>
      </w:pPr>
      <w:r w:rsidRPr="000B38D8">
        <w:rPr>
          <w:rFonts w:ascii="Times New Roman" w:hAnsi="Times New Roman"/>
          <w:b/>
        </w:rPr>
        <w:t>Požadované činnosti AO:</w:t>
      </w:r>
      <w:r w:rsidRPr="000B38D8">
        <w:rPr>
          <w:rFonts w:ascii="Times New Roman" w:hAnsi="Times New Roman"/>
        </w:rPr>
        <w:t xml:space="preserve"> (označte)</w:t>
      </w:r>
    </w:p>
    <w:p w:rsidR="00FD348C" w:rsidRPr="000B38D8" w:rsidRDefault="00FD348C" w:rsidP="00825E27">
      <w:pPr>
        <w:pStyle w:val="Odstavecseseznamem"/>
        <w:numPr>
          <w:ilvl w:val="0"/>
          <w:numId w:val="21"/>
        </w:numPr>
        <w:spacing w:after="120"/>
        <w:ind w:left="1843" w:hanging="357"/>
        <w:rPr>
          <w:rFonts w:ascii="Times New Roman" w:hAnsi="Times New Roman"/>
          <w:b/>
          <w:bCs/>
          <w:color w:val="252525"/>
          <w:shd w:val="clear" w:color="auto" w:fill="FFFFFF"/>
        </w:rPr>
      </w:pPr>
      <w:r w:rsidRPr="000B38D8">
        <w:rPr>
          <w:rFonts w:ascii="Times New Roman" w:hAnsi="Times New Roman"/>
          <w:b/>
        </w:rPr>
        <w:t xml:space="preserve">Stavebně technické osvědčení podle </w:t>
      </w:r>
      <w:r w:rsidRPr="000B38D8">
        <w:rPr>
          <w:rFonts w:ascii="Times New Roman" w:hAnsi="Times New Roman"/>
          <w:b/>
          <w:bCs/>
          <w:color w:val="252525"/>
          <w:shd w:val="clear" w:color="auto" w:fill="FFFFFF"/>
        </w:rPr>
        <w:t>§3 NV</w:t>
      </w:r>
    </w:p>
    <w:p w:rsidR="00FD348C" w:rsidRPr="000B38D8" w:rsidRDefault="00FD348C" w:rsidP="00825E27">
      <w:pPr>
        <w:pStyle w:val="Odstavecseseznamem"/>
        <w:numPr>
          <w:ilvl w:val="0"/>
          <w:numId w:val="21"/>
        </w:numPr>
        <w:spacing w:after="120"/>
        <w:ind w:left="1843" w:hanging="357"/>
        <w:rPr>
          <w:rFonts w:ascii="Times New Roman" w:hAnsi="Times New Roman"/>
          <w:b/>
          <w:bCs/>
          <w:color w:val="252525"/>
          <w:shd w:val="clear" w:color="auto" w:fill="FFFFFF"/>
        </w:rPr>
      </w:pPr>
      <w:r w:rsidRPr="000B38D8">
        <w:rPr>
          <w:rFonts w:ascii="Times New Roman" w:hAnsi="Times New Roman"/>
          <w:b/>
          <w:bCs/>
          <w:color w:val="252525"/>
          <w:shd w:val="clear" w:color="auto" w:fill="FFFFFF"/>
        </w:rPr>
        <w:t>Certifikace výrobku podle §5 NV</w:t>
      </w:r>
    </w:p>
    <w:p w:rsidR="00FD348C" w:rsidRPr="000B38D8" w:rsidRDefault="00FD348C" w:rsidP="00825E27">
      <w:pPr>
        <w:pStyle w:val="Odstavecseseznamem"/>
        <w:numPr>
          <w:ilvl w:val="0"/>
          <w:numId w:val="21"/>
        </w:numPr>
        <w:spacing w:after="120"/>
        <w:ind w:left="1843" w:hanging="357"/>
        <w:rPr>
          <w:rFonts w:ascii="Times New Roman" w:hAnsi="Times New Roman"/>
          <w:b/>
          <w:bCs/>
          <w:color w:val="252525"/>
          <w:shd w:val="clear" w:color="auto" w:fill="FFFFFF"/>
        </w:rPr>
      </w:pPr>
      <w:r w:rsidRPr="000B38D8">
        <w:rPr>
          <w:rFonts w:ascii="Times New Roman" w:hAnsi="Times New Roman"/>
          <w:b/>
          <w:bCs/>
          <w:color w:val="252525"/>
          <w:shd w:val="clear" w:color="auto" w:fill="FFFFFF"/>
        </w:rPr>
        <w:t>Posouzení systému řízení výroby podle §6 NV</w:t>
      </w:r>
    </w:p>
    <w:p w:rsidR="00FD348C" w:rsidRPr="000B38D8" w:rsidRDefault="00FD348C" w:rsidP="00825E27">
      <w:pPr>
        <w:pStyle w:val="Odstavecseseznamem"/>
        <w:numPr>
          <w:ilvl w:val="0"/>
          <w:numId w:val="21"/>
        </w:numPr>
        <w:spacing w:after="120"/>
        <w:ind w:left="1843" w:hanging="357"/>
        <w:rPr>
          <w:rFonts w:ascii="Times New Roman" w:hAnsi="Times New Roman"/>
          <w:b/>
          <w:bCs/>
          <w:color w:val="252525"/>
          <w:shd w:val="clear" w:color="auto" w:fill="FFFFFF"/>
        </w:rPr>
      </w:pPr>
      <w:r w:rsidRPr="000B38D8">
        <w:rPr>
          <w:rFonts w:ascii="Times New Roman" w:hAnsi="Times New Roman"/>
          <w:b/>
          <w:bCs/>
          <w:color w:val="252525"/>
          <w:shd w:val="clear" w:color="auto" w:fill="FFFFFF"/>
        </w:rPr>
        <w:t>Zkoušky vzorku výrobku podle §7 NV</w:t>
      </w:r>
    </w:p>
    <w:p w:rsidR="00981BEB" w:rsidRPr="000B38D8" w:rsidRDefault="00FD348C" w:rsidP="00825E27">
      <w:pPr>
        <w:pStyle w:val="Odstavecseseznamem"/>
        <w:numPr>
          <w:ilvl w:val="0"/>
          <w:numId w:val="21"/>
        </w:numPr>
        <w:spacing w:after="120"/>
        <w:ind w:left="1843" w:hanging="357"/>
        <w:rPr>
          <w:rFonts w:ascii="Times New Roman" w:hAnsi="Times New Roman"/>
          <w:b/>
        </w:rPr>
      </w:pPr>
      <w:r w:rsidRPr="000B38D8">
        <w:rPr>
          <w:rFonts w:ascii="Times New Roman" w:hAnsi="Times New Roman"/>
          <w:b/>
          <w:bCs/>
          <w:color w:val="252525"/>
          <w:shd w:val="clear" w:color="auto" w:fill="FFFFFF"/>
        </w:rPr>
        <w:t>Vystavení STO pro kusovou výrobu podle §9 NV</w:t>
      </w:r>
    </w:p>
    <w:p w:rsidR="008A012E" w:rsidRPr="00C626B1" w:rsidRDefault="008A012E" w:rsidP="00E402C8">
      <w:pPr>
        <w:pStyle w:val="Nadpis1"/>
        <w:rPr>
          <w:rFonts w:ascii="Times New Roman" w:hAnsi="Times New Roman"/>
        </w:rPr>
      </w:pPr>
      <w:r w:rsidRPr="00C626B1">
        <w:rPr>
          <w:rFonts w:ascii="Times New Roman" w:hAnsi="Times New Roman"/>
        </w:rPr>
        <w:t>1. ŽADATEL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5495"/>
        <w:gridCol w:w="283"/>
        <w:gridCol w:w="3434"/>
        <w:gridCol w:w="76"/>
      </w:tblGrid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gridSpan w:val="3"/>
          </w:tcPr>
          <w:p w:rsidR="00B80081" w:rsidRPr="00C626B1" w:rsidRDefault="00B80081" w:rsidP="00F7619A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1.1 Název organizace:</w:t>
            </w:r>
            <w:r w:rsidR="00212E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86202299" w:edGrp="everyone"/>
            <w:r w:rsidR="00212ECA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permEnd w:id="786202299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5778" w:type="dxa"/>
            <w:gridSpan w:val="2"/>
          </w:tcPr>
          <w:p w:rsidR="00B80081" w:rsidRPr="00C626B1" w:rsidRDefault="00B80081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Adresa: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208581943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208581943"/>
          </w:p>
        </w:tc>
        <w:tc>
          <w:tcPr>
            <w:tcW w:w="3434" w:type="dxa"/>
          </w:tcPr>
          <w:p w:rsidR="00B80081" w:rsidRPr="00C626B1" w:rsidRDefault="00B80081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tel.: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915778809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15778809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5778" w:type="dxa"/>
            <w:gridSpan w:val="2"/>
          </w:tcPr>
          <w:p w:rsidR="00B80081" w:rsidRPr="00C626B1" w:rsidRDefault="00B80081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PSČ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855550230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55550230"/>
          </w:p>
        </w:tc>
        <w:tc>
          <w:tcPr>
            <w:tcW w:w="3434" w:type="dxa"/>
          </w:tcPr>
          <w:p w:rsidR="00B80081" w:rsidRPr="00C626B1" w:rsidRDefault="00B80081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258953827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258953827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gridSpan w:val="3"/>
          </w:tcPr>
          <w:p w:rsidR="00B80081" w:rsidRPr="00C626B1" w:rsidRDefault="00B80081" w:rsidP="00F76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1.2 IČO:</w:t>
            </w:r>
          </w:p>
          <w:p w:rsidR="00B80081" w:rsidRPr="00C626B1" w:rsidRDefault="00B80081" w:rsidP="00F7619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Organizace je zapsána v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15482185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ermEnd w:id="1015482185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5778" w:type="dxa"/>
            <w:gridSpan w:val="2"/>
          </w:tcPr>
          <w:p w:rsidR="00B80081" w:rsidRPr="00C626B1" w:rsidRDefault="00B80081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Bankovní spojení: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554780332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ermEnd w:id="1554780332"/>
          </w:p>
        </w:tc>
        <w:tc>
          <w:tcPr>
            <w:tcW w:w="3434" w:type="dxa"/>
          </w:tcPr>
          <w:p w:rsidR="00B80081" w:rsidRPr="00C626B1" w:rsidRDefault="00B80081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proofErr w:type="spellStart"/>
            <w:r w:rsidRPr="00C626B1">
              <w:rPr>
                <w:rFonts w:ascii="Times New Roman" w:hAnsi="Times New Roman"/>
                <w:sz w:val="20"/>
                <w:szCs w:val="20"/>
              </w:rPr>
              <w:t>ú.</w:t>
            </w:r>
            <w:proofErr w:type="spellEnd"/>
            <w:r w:rsidRPr="00C626B1">
              <w:rPr>
                <w:rFonts w:ascii="Times New Roman" w:hAnsi="Times New Roman"/>
                <w:sz w:val="20"/>
                <w:szCs w:val="20"/>
              </w:rPr>
              <w:t>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507677051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07677051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5778" w:type="dxa"/>
            <w:gridSpan w:val="2"/>
          </w:tcPr>
          <w:p w:rsidR="00B80081" w:rsidRPr="00C626B1" w:rsidRDefault="00B80081" w:rsidP="00F76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1.3 Ředitel organizace:</w:t>
            </w:r>
          </w:p>
          <w:p w:rsidR="00B80081" w:rsidRPr="00C626B1" w:rsidRDefault="00B80081" w:rsidP="00F7619A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Jméno: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821696694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821696694"/>
          </w:p>
        </w:tc>
        <w:tc>
          <w:tcPr>
            <w:tcW w:w="3434" w:type="dxa"/>
          </w:tcPr>
          <w:p w:rsidR="00B80081" w:rsidRPr="00C626B1" w:rsidRDefault="00B80081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B80081" w:rsidRPr="00C626B1" w:rsidRDefault="00B80081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tel.: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97065264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7065264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5778" w:type="dxa"/>
            <w:gridSpan w:val="2"/>
          </w:tcPr>
          <w:p w:rsidR="00B80081" w:rsidRPr="00C626B1" w:rsidRDefault="00B80081" w:rsidP="00F7619A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1.4 Pracovník zmocněný pro styk s AO</w:t>
            </w:r>
          </w:p>
          <w:p w:rsidR="00B80081" w:rsidRPr="00C626B1" w:rsidRDefault="00B80081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Jméno: </w:t>
            </w:r>
            <w:permStart w:id="1682445001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682445001"/>
          </w:p>
          <w:p w:rsidR="00B80081" w:rsidRPr="00C626B1" w:rsidRDefault="00B80081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funkce:</w:t>
            </w:r>
            <w:permStart w:id="63388568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63388568"/>
          </w:p>
        </w:tc>
        <w:tc>
          <w:tcPr>
            <w:tcW w:w="3434" w:type="dxa"/>
          </w:tcPr>
          <w:p w:rsidR="00B80081" w:rsidRPr="00C626B1" w:rsidRDefault="00B80081" w:rsidP="00F7619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B80081" w:rsidRPr="00C626B1" w:rsidRDefault="00B80081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tel.:</w:t>
            </w:r>
            <w:r w:rsidR="00212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574909007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74909007"/>
          </w:p>
          <w:p w:rsidR="00B80081" w:rsidRPr="00C626B1" w:rsidRDefault="00B80081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e-mail:     </w:t>
            </w:r>
            <w:permStart w:id="1484727173" w:edGrp="everyone"/>
            <w:r w:rsidR="00212E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84727173"/>
            <w:r w:rsidRPr="00C626B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gridSpan w:val="3"/>
          </w:tcPr>
          <w:p w:rsidR="00B80081" w:rsidRPr="00C626B1" w:rsidRDefault="00B80081" w:rsidP="00F761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6B1">
              <w:rPr>
                <w:rFonts w:ascii="Times New Roman" w:hAnsi="Times New Roman"/>
                <w:b/>
                <w:sz w:val="24"/>
                <w:szCs w:val="24"/>
              </w:rPr>
              <w:t>2. PŘEDMĚT</w:t>
            </w:r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  <w:trHeight w:val="561"/>
        </w:trPr>
        <w:tc>
          <w:tcPr>
            <w:tcW w:w="9212" w:type="dxa"/>
            <w:gridSpan w:val="3"/>
          </w:tcPr>
          <w:p w:rsidR="00B80081" w:rsidRPr="00C626B1" w:rsidRDefault="00B80081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DB30F2">
              <w:rPr>
                <w:rFonts w:ascii="Times New Roman" w:hAnsi="Times New Roman"/>
                <w:b/>
                <w:sz w:val="20"/>
                <w:szCs w:val="20"/>
              </w:rPr>
              <w:t>2.1 Výrobce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 xml:space="preserve"> (dovozce)</w:t>
            </w:r>
          </w:p>
          <w:p w:rsidR="00B80081" w:rsidRPr="00C626B1" w:rsidRDefault="00212ECA" w:rsidP="00F7619A">
            <w:pPr>
              <w:rPr>
                <w:rFonts w:ascii="Times New Roman" w:hAnsi="Times New Roman"/>
                <w:sz w:val="20"/>
                <w:szCs w:val="20"/>
              </w:rPr>
            </w:pPr>
            <w:permStart w:id="139369025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permEnd w:id="1393690252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  <w:trHeight w:val="561"/>
        </w:trPr>
        <w:tc>
          <w:tcPr>
            <w:tcW w:w="9212" w:type="dxa"/>
            <w:gridSpan w:val="3"/>
          </w:tcPr>
          <w:p w:rsidR="00B80081" w:rsidRPr="00C626B1" w:rsidRDefault="00B80081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DB30F2">
              <w:rPr>
                <w:rFonts w:ascii="Times New Roman" w:hAnsi="Times New Roman"/>
                <w:b/>
                <w:sz w:val="20"/>
                <w:szCs w:val="20"/>
              </w:rPr>
              <w:t>2.2 Výrobek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 xml:space="preserve"> (název, typ, určené použití, technická specifikace, určená norma)</w:t>
            </w:r>
          </w:p>
          <w:p w:rsidR="00B80081" w:rsidRPr="00C626B1" w:rsidRDefault="00212ECA" w:rsidP="00F7619A">
            <w:pPr>
              <w:rPr>
                <w:rFonts w:ascii="Times New Roman" w:hAnsi="Times New Roman"/>
                <w:sz w:val="20"/>
                <w:szCs w:val="20"/>
              </w:rPr>
            </w:pPr>
            <w:permStart w:id="30625709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permEnd w:id="306257091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  <w:trHeight w:val="561"/>
        </w:trPr>
        <w:tc>
          <w:tcPr>
            <w:tcW w:w="9212" w:type="dxa"/>
            <w:gridSpan w:val="3"/>
          </w:tcPr>
          <w:p w:rsidR="00B80081" w:rsidRPr="00C626B1" w:rsidRDefault="00B80081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DB30F2">
              <w:rPr>
                <w:rFonts w:ascii="Times New Roman" w:hAnsi="Times New Roman"/>
                <w:b/>
                <w:sz w:val="20"/>
                <w:szCs w:val="20"/>
              </w:rPr>
              <w:t>2.3 Výrobna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 xml:space="preserve"> (adresa):</w:t>
            </w:r>
          </w:p>
          <w:p w:rsidR="00B80081" w:rsidRPr="00C626B1" w:rsidRDefault="00212ECA" w:rsidP="00F7619A">
            <w:pPr>
              <w:rPr>
                <w:rFonts w:ascii="Times New Roman" w:hAnsi="Times New Roman"/>
                <w:sz w:val="20"/>
                <w:szCs w:val="20"/>
              </w:rPr>
            </w:pPr>
            <w:permStart w:id="110291018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permEnd w:id="1102910189"/>
          </w:p>
        </w:tc>
      </w:tr>
      <w:tr w:rsidR="00B80081" w:rsidRPr="00C626B1" w:rsidTr="00B80081">
        <w:trPr>
          <w:gridBefore w:val="1"/>
          <w:gridAfter w:val="1"/>
          <w:wBefore w:w="34" w:type="dxa"/>
          <w:wAfter w:w="76" w:type="dxa"/>
          <w:trHeight w:val="561"/>
        </w:trPr>
        <w:tc>
          <w:tcPr>
            <w:tcW w:w="9212" w:type="dxa"/>
            <w:gridSpan w:val="3"/>
          </w:tcPr>
          <w:p w:rsidR="00B80081" w:rsidRPr="00E6594F" w:rsidRDefault="00B80081" w:rsidP="00F7619A">
            <w:pPr>
              <w:spacing w:before="0"/>
              <w:rPr>
                <w:rFonts w:ascii="Times New Roman" w:hAnsi="Times New Roman"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E6594F">
              <w:rPr>
                <w:rFonts w:ascii="Times New Roman" w:hAnsi="Times New Roman"/>
                <w:b/>
                <w:sz w:val="18"/>
                <w:szCs w:val="18"/>
              </w:rPr>
              <w:t>Soupis přiložené technické dokumentace</w:t>
            </w:r>
            <w:r w:rsidRPr="00E6594F">
              <w:rPr>
                <w:rFonts w:ascii="Times New Roman" w:hAnsi="Times New Roman"/>
                <w:sz w:val="18"/>
                <w:szCs w:val="18"/>
              </w:rPr>
              <w:t xml:space="preserve"> podle </w:t>
            </w:r>
            <w:r w:rsidRPr="00E6594F">
              <w:rPr>
                <w:rFonts w:ascii="Times New Roman" w:hAnsi="Times New Roman"/>
                <w:bCs/>
                <w:color w:val="252525"/>
                <w:sz w:val="18"/>
                <w:szCs w:val="18"/>
                <w:shd w:val="clear" w:color="auto" w:fill="FFFFFF"/>
              </w:rPr>
              <w:t>§4</w:t>
            </w:r>
          </w:p>
          <w:p w:rsidR="00B80081" w:rsidRPr="00C626B1" w:rsidRDefault="00B80081" w:rsidP="00F7619A">
            <w:pPr>
              <w:spacing w:before="0"/>
              <w:rPr>
                <w:rFonts w:ascii="Times New Roman" w:hAnsi="Times New Roman"/>
              </w:rPr>
            </w:pPr>
            <w:r w:rsidRPr="00E6594F">
              <w:rPr>
                <w:rFonts w:ascii="Times New Roman" w:hAnsi="Times New Roman"/>
                <w:bCs/>
                <w:color w:val="252525"/>
                <w:sz w:val="18"/>
                <w:szCs w:val="18"/>
                <w:shd w:val="clear" w:color="auto" w:fill="FFFFFF"/>
              </w:rPr>
              <w:t>Žadatel prohlašuje, že nepodal pro technické zjištění pro STO shodnou žádost u jiné AO a údaje uvedené v žádosti a přiložené dokumentaci jsou úplné a správné.</w:t>
            </w:r>
          </w:p>
        </w:tc>
      </w:tr>
      <w:tr w:rsidR="00160137" w:rsidRPr="00C626B1" w:rsidTr="00B80081">
        <w:tc>
          <w:tcPr>
            <w:tcW w:w="5529" w:type="dxa"/>
            <w:gridSpan w:val="2"/>
          </w:tcPr>
          <w:p w:rsidR="00B80081" w:rsidRDefault="00B80081" w:rsidP="006216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137" w:rsidRPr="00C626B1" w:rsidRDefault="00160137" w:rsidP="00621643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Místo a datum</w:t>
            </w:r>
            <w:r w:rsidR="00413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115701736" w:edGrp="everyone"/>
            <w:r w:rsidR="0041351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permEnd w:id="2115701736"/>
          </w:p>
        </w:tc>
        <w:tc>
          <w:tcPr>
            <w:tcW w:w="3793" w:type="dxa"/>
            <w:gridSpan w:val="3"/>
          </w:tcPr>
          <w:p w:rsidR="00B80081" w:rsidRDefault="00B80081" w:rsidP="0062164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38D8" w:rsidRDefault="000B38D8" w:rsidP="006216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ermStart w:id="811556444" w:edGrp="everyone"/>
            <w:r w:rsidR="004135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3511">
              <w:rPr>
                <w:rFonts w:ascii="Times New Roman" w:hAnsi="Times New Roman"/>
                <w:sz w:val="16"/>
                <w:szCs w:val="16"/>
              </w:rPr>
              <w:t>..........</w:t>
            </w:r>
            <w:r w:rsidR="00413511">
              <w:rPr>
                <w:rFonts w:ascii="Times New Roman" w:hAnsi="Times New Roman"/>
                <w:sz w:val="16"/>
                <w:szCs w:val="16"/>
              </w:rPr>
              <w:t>.....</w:t>
            </w:r>
            <w:r w:rsidR="00413511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  <w:r w:rsidR="00413511" w:rsidRPr="0076687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41351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ermEnd w:id="811556444"/>
          </w:p>
          <w:p w:rsidR="00160137" w:rsidRPr="0076687F" w:rsidRDefault="00BA24E3" w:rsidP="000B38D8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8D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6A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0137" w:rsidRPr="0076687F">
              <w:rPr>
                <w:rFonts w:ascii="Times New Roman" w:hAnsi="Times New Roman"/>
                <w:sz w:val="16"/>
                <w:szCs w:val="16"/>
              </w:rPr>
              <w:t xml:space="preserve">Razítko žadatele </w:t>
            </w:r>
          </w:p>
          <w:p w:rsidR="00160137" w:rsidRPr="00C626B1" w:rsidRDefault="00160137" w:rsidP="000B38D8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76687F">
              <w:rPr>
                <w:rFonts w:ascii="Times New Roman" w:hAnsi="Times New Roman"/>
                <w:sz w:val="16"/>
                <w:szCs w:val="16"/>
              </w:rPr>
              <w:t>a podpis odpovědného zástupce</w:t>
            </w:r>
          </w:p>
        </w:tc>
      </w:tr>
      <w:tr w:rsidR="00B12C2C" w:rsidRPr="00C626B1" w:rsidTr="00B80081">
        <w:tc>
          <w:tcPr>
            <w:tcW w:w="5529" w:type="dxa"/>
            <w:gridSpan w:val="2"/>
          </w:tcPr>
          <w:p w:rsidR="00E6594F" w:rsidRPr="00C626B1" w:rsidRDefault="00E6594F" w:rsidP="006216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C2C" w:rsidRPr="00C626B1" w:rsidRDefault="00B12C2C" w:rsidP="00621643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Přezkoumáno z hlediska úplnosti a správnosti             </w:t>
            </w:r>
          </w:p>
        </w:tc>
        <w:tc>
          <w:tcPr>
            <w:tcW w:w="3793" w:type="dxa"/>
            <w:gridSpan w:val="3"/>
          </w:tcPr>
          <w:p w:rsidR="00756BC7" w:rsidRPr="00C626B1" w:rsidRDefault="00756BC7" w:rsidP="006216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C2C" w:rsidRPr="00C626B1" w:rsidRDefault="00B12C2C" w:rsidP="00621643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</w:p>
          <w:p w:rsidR="00B12C2C" w:rsidRPr="00C626B1" w:rsidRDefault="006C6A1B" w:rsidP="000B38D8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B12C2C" w:rsidRPr="00C626B1">
              <w:rPr>
                <w:rFonts w:ascii="Times New Roman" w:hAnsi="Times New Roman"/>
                <w:sz w:val="20"/>
                <w:szCs w:val="20"/>
              </w:rPr>
              <w:t>Podpis, datum</w:t>
            </w:r>
          </w:p>
        </w:tc>
      </w:tr>
    </w:tbl>
    <w:p w:rsidR="00621643" w:rsidRPr="00090EBA" w:rsidRDefault="00621643" w:rsidP="00756BC7"/>
    <w:sectPr w:rsidR="00621643" w:rsidRPr="00090E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C3" w:rsidRDefault="001438C3" w:rsidP="00DA15D2">
      <w:pPr>
        <w:spacing w:before="0"/>
      </w:pPr>
      <w:r>
        <w:separator/>
      </w:r>
    </w:p>
  </w:endnote>
  <w:endnote w:type="continuationSeparator" w:id="0">
    <w:p w:rsidR="001438C3" w:rsidRDefault="001438C3" w:rsidP="00DA15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2" w:rsidRPr="00DA15D2" w:rsidRDefault="00DA15D2" w:rsidP="00DA15D2">
    <w:pPr>
      <w:pStyle w:val="Zpat"/>
      <w:jc w:val="right"/>
      <w:rPr>
        <w:sz w:val="16"/>
        <w:szCs w:val="16"/>
      </w:rPr>
    </w:pPr>
    <w:r w:rsidRPr="00DA15D2">
      <w:rPr>
        <w:sz w:val="16"/>
        <w:szCs w:val="16"/>
      </w:rPr>
      <w:t>Zadost_nv312_141127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C3" w:rsidRDefault="001438C3" w:rsidP="00DA15D2">
      <w:pPr>
        <w:spacing w:before="0"/>
      </w:pPr>
      <w:r>
        <w:separator/>
      </w:r>
    </w:p>
  </w:footnote>
  <w:footnote w:type="continuationSeparator" w:id="0">
    <w:p w:rsidR="001438C3" w:rsidRDefault="001438C3" w:rsidP="00DA15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6" w:rsidRDefault="007A32C6">
    <w:pPr>
      <w:pStyle w:val="Zhlav"/>
    </w:pPr>
    <w:r>
      <w:rPr>
        <w:noProof/>
        <w:lang w:eastAsia="cs-CZ"/>
      </w:rPr>
      <w:drawing>
        <wp:inline distT="0" distB="0" distL="0" distR="0">
          <wp:extent cx="5760720" cy="8039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 2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5C"/>
    <w:multiLevelType w:val="hybridMultilevel"/>
    <w:tmpl w:val="3806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2E5"/>
    <w:multiLevelType w:val="multilevel"/>
    <w:tmpl w:val="0638E4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CBA34D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b95dl8SWEvtZtY+oGyUoYE+qW8=" w:salt="2OKvVf3ifvK//VWEzsja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3"/>
    <w:rsid w:val="00014FE2"/>
    <w:rsid w:val="0008037E"/>
    <w:rsid w:val="00090EBA"/>
    <w:rsid w:val="000B38D8"/>
    <w:rsid w:val="000D1945"/>
    <w:rsid w:val="000E43B4"/>
    <w:rsid w:val="000F12AA"/>
    <w:rsid w:val="001263AD"/>
    <w:rsid w:val="00142264"/>
    <w:rsid w:val="001438C3"/>
    <w:rsid w:val="0014613E"/>
    <w:rsid w:val="00160137"/>
    <w:rsid w:val="0018285A"/>
    <w:rsid w:val="001C35D2"/>
    <w:rsid w:val="002074A3"/>
    <w:rsid w:val="00212ECA"/>
    <w:rsid w:val="00347140"/>
    <w:rsid w:val="00413511"/>
    <w:rsid w:val="00427E27"/>
    <w:rsid w:val="004562E1"/>
    <w:rsid w:val="00461F60"/>
    <w:rsid w:val="004853E2"/>
    <w:rsid w:val="00485AFC"/>
    <w:rsid w:val="004D2407"/>
    <w:rsid w:val="00541AAF"/>
    <w:rsid w:val="00563F69"/>
    <w:rsid w:val="005C1B14"/>
    <w:rsid w:val="00621643"/>
    <w:rsid w:val="006246CF"/>
    <w:rsid w:val="006B2A47"/>
    <w:rsid w:val="006C6A1B"/>
    <w:rsid w:val="00732A83"/>
    <w:rsid w:val="00751576"/>
    <w:rsid w:val="00756BC7"/>
    <w:rsid w:val="0076687F"/>
    <w:rsid w:val="007A32C6"/>
    <w:rsid w:val="007B5172"/>
    <w:rsid w:val="00825E27"/>
    <w:rsid w:val="00844C89"/>
    <w:rsid w:val="00847145"/>
    <w:rsid w:val="008A012E"/>
    <w:rsid w:val="0094659C"/>
    <w:rsid w:val="009508B5"/>
    <w:rsid w:val="00976926"/>
    <w:rsid w:val="00981BEB"/>
    <w:rsid w:val="009B6013"/>
    <w:rsid w:val="00AB678C"/>
    <w:rsid w:val="00AD2416"/>
    <w:rsid w:val="00AE5538"/>
    <w:rsid w:val="00B12C2C"/>
    <w:rsid w:val="00B50972"/>
    <w:rsid w:val="00B80081"/>
    <w:rsid w:val="00BA24E3"/>
    <w:rsid w:val="00C52943"/>
    <w:rsid w:val="00C626B1"/>
    <w:rsid w:val="00C87793"/>
    <w:rsid w:val="00D43057"/>
    <w:rsid w:val="00D52CC8"/>
    <w:rsid w:val="00DA15D2"/>
    <w:rsid w:val="00DF5D82"/>
    <w:rsid w:val="00E06032"/>
    <w:rsid w:val="00E402C8"/>
    <w:rsid w:val="00E54C3E"/>
    <w:rsid w:val="00E6594F"/>
    <w:rsid w:val="00EA54E1"/>
    <w:rsid w:val="00EB110B"/>
    <w:rsid w:val="00F51E50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72"/>
    <w:pPr>
      <w:spacing w:before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02C8"/>
    <w:pPr>
      <w:spacing w:after="120"/>
      <w:contextualSpacing/>
      <w:outlineLvl w:val="0"/>
    </w:pPr>
    <w:rPr>
      <w:b/>
      <w:spacing w:val="5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27E27"/>
    <w:pPr>
      <w:numPr>
        <w:ilvl w:val="1"/>
        <w:numId w:val="1"/>
      </w:numPr>
      <w:spacing w:after="120"/>
      <w:ind w:left="578" w:hanging="578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B5172"/>
    <w:pPr>
      <w:numPr>
        <w:ilvl w:val="2"/>
        <w:numId w:val="19"/>
      </w:numPr>
      <w:spacing w:after="120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172"/>
    <w:pPr>
      <w:numPr>
        <w:ilvl w:val="3"/>
        <w:numId w:val="19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B5172"/>
    <w:pPr>
      <w:numPr>
        <w:ilvl w:val="4"/>
        <w:numId w:val="19"/>
      </w:num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5172"/>
    <w:pPr>
      <w:numPr>
        <w:ilvl w:val="5"/>
        <w:numId w:val="19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B5172"/>
    <w:pPr>
      <w:numPr>
        <w:ilvl w:val="6"/>
        <w:numId w:val="19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B5172"/>
    <w:pPr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27E27"/>
    <w:rPr>
      <w:rFonts w:ascii="Arial" w:hAnsi="Arial"/>
      <w:b/>
      <w:sz w:val="24"/>
      <w:szCs w:val="24"/>
    </w:rPr>
  </w:style>
  <w:style w:type="character" w:customStyle="1" w:styleId="Nadpis1Char">
    <w:name w:val="Nadpis 1 Char"/>
    <w:link w:val="Nadpis1"/>
    <w:uiPriority w:val="9"/>
    <w:rsid w:val="00E402C8"/>
    <w:rPr>
      <w:rFonts w:ascii="Arial" w:hAnsi="Arial"/>
      <w:b/>
      <w:spacing w:val="5"/>
      <w:sz w:val="24"/>
      <w:szCs w:val="24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v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72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8A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15D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A15D2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A15D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A15D2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2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72"/>
    <w:pPr>
      <w:spacing w:before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02C8"/>
    <w:pPr>
      <w:spacing w:after="120"/>
      <w:contextualSpacing/>
      <w:outlineLvl w:val="0"/>
    </w:pPr>
    <w:rPr>
      <w:b/>
      <w:spacing w:val="5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27E27"/>
    <w:pPr>
      <w:numPr>
        <w:ilvl w:val="1"/>
        <w:numId w:val="1"/>
      </w:numPr>
      <w:spacing w:after="120"/>
      <w:ind w:left="578" w:hanging="578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B5172"/>
    <w:pPr>
      <w:numPr>
        <w:ilvl w:val="2"/>
        <w:numId w:val="19"/>
      </w:numPr>
      <w:spacing w:after="120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172"/>
    <w:pPr>
      <w:numPr>
        <w:ilvl w:val="3"/>
        <w:numId w:val="19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B5172"/>
    <w:pPr>
      <w:numPr>
        <w:ilvl w:val="4"/>
        <w:numId w:val="19"/>
      </w:num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5172"/>
    <w:pPr>
      <w:numPr>
        <w:ilvl w:val="5"/>
        <w:numId w:val="19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B5172"/>
    <w:pPr>
      <w:numPr>
        <w:ilvl w:val="6"/>
        <w:numId w:val="19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B5172"/>
    <w:pPr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27E27"/>
    <w:rPr>
      <w:rFonts w:ascii="Arial" w:hAnsi="Arial"/>
      <w:b/>
      <w:sz w:val="24"/>
      <w:szCs w:val="24"/>
    </w:rPr>
  </w:style>
  <w:style w:type="character" w:customStyle="1" w:styleId="Nadpis1Char">
    <w:name w:val="Nadpis 1 Char"/>
    <w:link w:val="Nadpis1"/>
    <w:uiPriority w:val="9"/>
    <w:rsid w:val="00E402C8"/>
    <w:rPr>
      <w:rFonts w:ascii="Arial" w:hAnsi="Arial"/>
      <w:b/>
      <w:spacing w:val="5"/>
      <w:sz w:val="24"/>
      <w:szCs w:val="24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v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72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8A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15D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A15D2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A15D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A15D2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2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B3B9-9F8C-46E4-95F3-437DB4C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213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chladkova</dc:creator>
  <cp:lastModifiedBy>chladkova</cp:lastModifiedBy>
  <cp:revision>4</cp:revision>
  <dcterms:created xsi:type="dcterms:W3CDTF">2014-11-28T08:29:00Z</dcterms:created>
  <dcterms:modified xsi:type="dcterms:W3CDTF">2014-11-28T12:32:00Z</dcterms:modified>
</cp:coreProperties>
</file>